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CA71E">
      <w:pPr>
        <w:rPr>
          <w:rFonts w:hint="eastAsia" w:eastAsia="楷体_GB2312"/>
          <w:sz w:val="34"/>
          <w:szCs w:val="34"/>
          <w:lang w:val="en-US" w:eastAsia="zh-CN"/>
        </w:rPr>
      </w:pPr>
      <w:r>
        <w:rPr>
          <w:rFonts w:eastAsia="楷体_GB2312"/>
          <w:sz w:val="34"/>
          <w:szCs w:val="34"/>
        </w:rPr>
        <w:t>附件</w:t>
      </w:r>
      <w:r>
        <w:rPr>
          <w:rFonts w:hint="eastAsia" w:eastAsia="楷体_GB2312"/>
          <w:sz w:val="34"/>
          <w:szCs w:val="34"/>
          <w:lang w:val="en-US" w:eastAsia="zh-CN"/>
        </w:rPr>
        <w:t>2</w:t>
      </w:r>
      <w:bookmarkStart w:id="1" w:name="_GoBack"/>
      <w:bookmarkEnd w:id="1"/>
    </w:p>
    <w:p w14:paraId="44DE17D0">
      <w:pPr>
        <w:spacing w:line="500" w:lineRule="exact"/>
        <w:rPr>
          <w:rFonts w:eastAsia="黑体"/>
          <w:b/>
          <w:bCs/>
          <w:sz w:val="40"/>
          <w:szCs w:val="40"/>
        </w:rPr>
      </w:pPr>
      <w:bookmarkStart w:id="0" w:name="_Hlk42784020"/>
    </w:p>
    <w:p w14:paraId="1B4155B2">
      <w:pPr>
        <w:jc w:val="center"/>
        <w:rPr>
          <w:rFonts w:eastAsia="黑体"/>
          <w:b/>
          <w:bCs/>
          <w:sz w:val="40"/>
          <w:szCs w:val="40"/>
        </w:rPr>
      </w:pPr>
      <w:r>
        <w:rPr>
          <w:rFonts w:eastAsia="黑体"/>
          <w:b/>
          <w:bCs/>
          <w:sz w:val="40"/>
          <w:szCs w:val="40"/>
        </w:rPr>
        <w:t>浙江省第十</w:t>
      </w:r>
      <w:r>
        <w:rPr>
          <w:rFonts w:hint="eastAsia" w:eastAsia="黑体"/>
          <w:b/>
          <w:bCs/>
          <w:sz w:val="40"/>
          <w:szCs w:val="40"/>
        </w:rPr>
        <w:t>五届</w:t>
      </w:r>
      <w:r>
        <w:rPr>
          <w:rFonts w:eastAsia="黑体"/>
          <w:b/>
          <w:bCs/>
          <w:sz w:val="40"/>
          <w:szCs w:val="40"/>
        </w:rPr>
        <w:t>“挑战杯”大学生创业计划竞赛</w:t>
      </w:r>
    </w:p>
    <w:p w14:paraId="3AE38909">
      <w:pPr>
        <w:jc w:val="center"/>
        <w:rPr>
          <w:rFonts w:eastAsia="黑体"/>
          <w:b/>
          <w:bCs/>
          <w:sz w:val="40"/>
          <w:szCs w:val="40"/>
        </w:rPr>
      </w:pPr>
      <w:r>
        <w:rPr>
          <w:rFonts w:eastAsia="黑体"/>
          <w:b/>
          <w:bCs/>
          <w:sz w:val="40"/>
          <w:szCs w:val="40"/>
        </w:rPr>
        <w:t>作品申报书</w:t>
      </w:r>
    </w:p>
    <w:p w14:paraId="022C1498">
      <w:pPr>
        <w:spacing w:line="500" w:lineRule="exact"/>
        <w:rPr>
          <w:rFonts w:hint="eastAsia" w:eastAsia="华文中宋"/>
          <w:b/>
          <w:bCs/>
          <w:sz w:val="40"/>
          <w:szCs w:val="40"/>
        </w:rPr>
      </w:pPr>
    </w:p>
    <w:p w14:paraId="7584E5F8">
      <w:pPr>
        <w:spacing w:line="360" w:lineRule="auto"/>
        <w:ind w:firstLine="1606" w:firstLineChars="400"/>
        <w:jc w:val="left"/>
        <w:rPr>
          <w:rFonts w:eastAsia="华文中宋"/>
          <w:b/>
          <w:bCs/>
          <w:sz w:val="40"/>
          <w:szCs w:val="40"/>
          <w:u w:val="single"/>
        </w:rPr>
      </w:pPr>
      <w:r>
        <w:rPr>
          <w:rFonts w:eastAsia="楷体_GB2312"/>
          <w:b/>
          <w:bCs/>
          <w:sz w:val="40"/>
          <w:szCs w:val="40"/>
        </w:rPr>
        <w:t>作品编号</w:t>
      </w:r>
      <w:r>
        <w:rPr>
          <w:rFonts w:hint="eastAsia" w:eastAsia="华文中宋"/>
          <w:b/>
          <w:bCs/>
          <w:sz w:val="40"/>
          <w:szCs w:val="40"/>
        </w:rPr>
        <w:t>：</w:t>
      </w:r>
      <w:r>
        <w:rPr>
          <w:rFonts w:eastAsia="仿宋_GB2312"/>
          <w:sz w:val="34"/>
          <w:szCs w:val="34"/>
          <w:u w:val="single"/>
        </w:rPr>
        <w:t>（由</w:t>
      </w:r>
      <w:r>
        <w:rPr>
          <w:rFonts w:hint="eastAsia" w:eastAsia="仿宋_GB2312"/>
          <w:sz w:val="34"/>
          <w:szCs w:val="34"/>
          <w:u w:val="single"/>
        </w:rPr>
        <w:t>组委会秘书处</w:t>
      </w:r>
      <w:r>
        <w:rPr>
          <w:rFonts w:eastAsia="仿宋_GB2312"/>
          <w:sz w:val="34"/>
          <w:szCs w:val="34"/>
          <w:u w:val="single"/>
        </w:rPr>
        <w:t>填写）</w:t>
      </w:r>
    </w:p>
    <w:p w14:paraId="338A9B4E">
      <w:pPr>
        <w:spacing w:line="360" w:lineRule="auto"/>
        <w:ind w:firstLine="1606" w:firstLineChars="400"/>
        <w:jc w:val="left"/>
        <w:rPr>
          <w:rFonts w:eastAsia="仿宋_GB2312"/>
          <w:sz w:val="36"/>
          <w:szCs w:val="36"/>
          <w:u w:val="single"/>
        </w:rPr>
      </w:pPr>
      <w:r>
        <w:rPr>
          <w:rFonts w:eastAsia="楷体_GB2312"/>
          <w:b/>
          <w:bCs/>
          <w:sz w:val="40"/>
          <w:szCs w:val="40"/>
        </w:rPr>
        <w:t>学校名称：</w:t>
      </w:r>
      <w:r>
        <w:rPr>
          <w:rFonts w:eastAsia="仿宋_GB2312"/>
          <w:sz w:val="34"/>
          <w:szCs w:val="34"/>
          <w:u w:val="single"/>
        </w:rPr>
        <w:t>（</w:t>
      </w:r>
      <w:r>
        <w:rPr>
          <w:rFonts w:hint="eastAsia" w:eastAsia="仿宋_GB2312"/>
          <w:sz w:val="34"/>
          <w:szCs w:val="34"/>
          <w:u w:val="single"/>
        </w:rPr>
        <w:t>确认信息真实无误加盖校团委章）</w:t>
      </w:r>
    </w:p>
    <w:p w14:paraId="247DB269">
      <w:pPr>
        <w:spacing w:line="360" w:lineRule="auto"/>
        <w:ind w:firstLine="1606" w:firstLineChars="400"/>
        <w:jc w:val="left"/>
        <w:rPr>
          <w:rFonts w:eastAsia="仿宋_GB2312"/>
          <w:sz w:val="36"/>
          <w:szCs w:val="36"/>
        </w:rPr>
      </w:pPr>
      <w:r>
        <w:rPr>
          <w:rFonts w:eastAsia="楷体_GB2312"/>
          <w:b/>
          <w:bCs/>
          <w:sz w:val="40"/>
          <w:szCs w:val="40"/>
        </w:rPr>
        <w:t>项目名称：</w:t>
      </w:r>
      <w:r>
        <w:rPr>
          <w:rFonts w:eastAsia="仿宋_GB2312"/>
          <w:sz w:val="36"/>
          <w:szCs w:val="36"/>
          <w:u w:val="single"/>
        </w:rPr>
        <w:t xml:space="preserve">       </w:t>
      </w:r>
      <w:r>
        <w:rPr>
          <w:rFonts w:hint="eastAsia" w:eastAsia="仿宋_GB2312"/>
          <w:sz w:val="36"/>
          <w:szCs w:val="36"/>
          <w:u w:val="single"/>
        </w:rPr>
        <w:t xml:space="preserve">    </w:t>
      </w:r>
      <w:r>
        <w:rPr>
          <w:rFonts w:eastAsia="仿宋_GB2312"/>
          <w:sz w:val="36"/>
          <w:szCs w:val="36"/>
          <w:u w:val="single"/>
        </w:rPr>
        <w:t xml:space="preserve">           </w:t>
      </w:r>
    </w:p>
    <w:p w14:paraId="0273D274">
      <w:pPr>
        <w:spacing w:line="360" w:lineRule="auto"/>
        <w:ind w:firstLine="1606" w:firstLineChars="400"/>
        <w:jc w:val="left"/>
        <w:rPr>
          <w:rFonts w:eastAsia="仿宋_GB2312"/>
          <w:sz w:val="28"/>
          <w:szCs w:val="28"/>
        </w:rPr>
      </w:pPr>
      <w:r>
        <w:rPr>
          <w:rFonts w:eastAsia="楷体_GB2312"/>
          <w:b/>
          <w:bCs/>
          <w:sz w:val="40"/>
          <w:szCs w:val="40"/>
        </w:rPr>
        <w:t>项目组别：</w:t>
      </w:r>
      <w:r>
        <w:rPr>
          <w:rFonts w:eastAsia="仿宋_GB2312"/>
          <w:b/>
          <w:bCs/>
          <w:sz w:val="40"/>
          <w:szCs w:val="40"/>
        </w:rPr>
        <w:sym w:font="Wingdings 2" w:char="00A3"/>
      </w:r>
      <w:r>
        <w:rPr>
          <w:rFonts w:hint="eastAsia" w:eastAsia="仿宋_GB2312"/>
          <w:b/>
          <w:bCs/>
          <w:sz w:val="72"/>
          <w:szCs w:val="72"/>
        </w:rPr>
        <w:t xml:space="preserve"> </w:t>
      </w:r>
      <w:r>
        <w:rPr>
          <w:rFonts w:eastAsia="仿宋_GB2312"/>
          <w:sz w:val="36"/>
          <w:szCs w:val="36"/>
        </w:rPr>
        <w:t>I.</w:t>
      </w:r>
      <w:r>
        <w:rPr>
          <w:rFonts w:hint="eastAsia" w:eastAsia="仿宋_GB2312"/>
          <w:sz w:val="36"/>
          <w:szCs w:val="36"/>
        </w:rPr>
        <w:t>专科生组</w:t>
      </w:r>
      <w:r>
        <w:rPr>
          <w:rFonts w:eastAsia="仿宋_GB2312"/>
          <w:sz w:val="28"/>
          <w:szCs w:val="28"/>
        </w:rPr>
        <w:t xml:space="preserve">  </w:t>
      </w:r>
    </w:p>
    <w:p w14:paraId="29D2E232">
      <w:pPr>
        <w:spacing w:line="360" w:lineRule="auto"/>
        <w:ind w:firstLine="3614" w:firstLineChars="900"/>
        <w:jc w:val="left"/>
        <w:rPr>
          <w:rFonts w:eastAsia="仿宋_GB2312"/>
          <w:sz w:val="36"/>
          <w:szCs w:val="36"/>
        </w:rPr>
      </w:pPr>
      <w:r>
        <w:rPr>
          <w:rFonts w:eastAsia="仿宋_GB2312"/>
          <w:b/>
          <w:bCs/>
          <w:sz w:val="40"/>
          <w:szCs w:val="40"/>
        </w:rPr>
        <w:sym w:font="Wingdings 2" w:char="00A3"/>
      </w:r>
      <w:r>
        <w:rPr>
          <w:rFonts w:hint="eastAsia" w:eastAsia="仿宋_GB2312"/>
          <w:b/>
          <w:bCs/>
          <w:sz w:val="40"/>
          <w:szCs w:val="40"/>
        </w:rPr>
        <w:t xml:space="preserve"> </w:t>
      </w:r>
      <w:r>
        <w:rPr>
          <w:rFonts w:eastAsia="仿宋_GB2312"/>
          <w:sz w:val="36"/>
          <w:szCs w:val="36"/>
        </w:rPr>
        <w:t>II.</w:t>
      </w:r>
      <w:r>
        <w:rPr>
          <w:rFonts w:hint="eastAsia" w:eastAsia="仿宋_GB2312"/>
          <w:sz w:val="36"/>
          <w:szCs w:val="36"/>
        </w:rPr>
        <w:t>本科生组</w:t>
      </w:r>
    </w:p>
    <w:p w14:paraId="68299B54">
      <w:pPr>
        <w:spacing w:line="360" w:lineRule="auto"/>
        <w:ind w:firstLine="3614" w:firstLineChars="900"/>
        <w:jc w:val="left"/>
        <w:rPr>
          <w:rFonts w:hint="eastAsia" w:eastAsia="仿宋_GB2312"/>
          <w:b/>
          <w:bCs/>
          <w:sz w:val="40"/>
          <w:szCs w:val="40"/>
          <w:highlight w:val="yellow"/>
        </w:rPr>
      </w:pPr>
      <w:r>
        <w:rPr>
          <w:rFonts w:eastAsia="仿宋_GB2312"/>
          <w:b/>
          <w:bCs/>
          <w:sz w:val="40"/>
          <w:szCs w:val="40"/>
        </w:rPr>
        <w:sym w:font="Wingdings 2" w:char="00A3"/>
      </w:r>
      <w:r>
        <w:rPr>
          <w:rFonts w:hint="eastAsia" w:eastAsia="仿宋_GB2312"/>
          <w:sz w:val="36"/>
          <w:szCs w:val="36"/>
        </w:rPr>
        <w:t>Ⅲ</w:t>
      </w:r>
      <w:r>
        <w:rPr>
          <w:rFonts w:eastAsia="仿宋_GB2312"/>
          <w:sz w:val="36"/>
          <w:szCs w:val="36"/>
        </w:rPr>
        <w:t>.</w:t>
      </w:r>
      <w:r>
        <w:rPr>
          <w:rFonts w:hint="eastAsia" w:eastAsia="仿宋_GB2312"/>
          <w:sz w:val="36"/>
          <w:szCs w:val="36"/>
        </w:rPr>
        <w:t>研究生组</w:t>
      </w:r>
    </w:p>
    <w:p w14:paraId="12A8BDE4">
      <w:pPr>
        <w:spacing w:line="360" w:lineRule="auto"/>
        <w:ind w:firstLine="1606" w:firstLineChars="400"/>
        <w:rPr>
          <w:rFonts w:eastAsia="仿宋_GB2312"/>
          <w:sz w:val="36"/>
          <w:szCs w:val="36"/>
        </w:rPr>
      </w:pPr>
      <w:r>
        <w:rPr>
          <w:rFonts w:eastAsia="楷体_GB2312"/>
          <w:b/>
          <w:bCs/>
          <w:sz w:val="40"/>
          <w:szCs w:val="40"/>
        </w:rPr>
        <w:t>项目类别：</w:t>
      </w:r>
      <w:r>
        <w:rPr>
          <w:rFonts w:eastAsia="仿宋_GB2312"/>
          <w:b/>
          <w:bCs/>
          <w:sz w:val="40"/>
          <w:szCs w:val="40"/>
        </w:rPr>
        <w:sym w:font="Wingdings 2" w:char="00A3"/>
      </w:r>
      <w:r>
        <w:rPr>
          <w:rFonts w:eastAsia="仿宋_GB2312"/>
          <w:sz w:val="36"/>
          <w:szCs w:val="36"/>
        </w:rPr>
        <w:t>A.</w:t>
      </w:r>
      <w:r>
        <w:rPr>
          <w:rFonts w:hint="eastAsia" w:eastAsia="仿宋_GB2312"/>
          <w:sz w:val="36"/>
          <w:szCs w:val="36"/>
        </w:rPr>
        <w:t>先进制造</w:t>
      </w:r>
    </w:p>
    <w:p w14:paraId="7F74EAE5">
      <w:pPr>
        <w:spacing w:line="360" w:lineRule="auto"/>
        <w:ind w:firstLine="3614" w:firstLineChars="900"/>
        <w:jc w:val="left"/>
        <w:rPr>
          <w:rFonts w:eastAsia="仿宋_GB2312"/>
          <w:sz w:val="36"/>
          <w:szCs w:val="36"/>
        </w:rPr>
      </w:pPr>
      <w:r>
        <w:rPr>
          <w:rFonts w:eastAsia="仿宋_GB2312"/>
          <w:b/>
          <w:bCs/>
          <w:sz w:val="40"/>
          <w:szCs w:val="40"/>
        </w:rPr>
        <w:sym w:font="Wingdings 2" w:char="00A3"/>
      </w:r>
      <w:r>
        <w:rPr>
          <w:rFonts w:eastAsia="仿宋_GB2312"/>
          <w:sz w:val="36"/>
          <w:szCs w:val="36"/>
        </w:rPr>
        <w:t>B.</w:t>
      </w:r>
      <w:r>
        <w:rPr>
          <w:rFonts w:hint="eastAsia" w:eastAsia="仿宋_GB2312"/>
          <w:sz w:val="36"/>
          <w:szCs w:val="36"/>
        </w:rPr>
        <w:t>新一代信息技术</w:t>
      </w:r>
    </w:p>
    <w:p w14:paraId="0F746F41">
      <w:pPr>
        <w:spacing w:line="360" w:lineRule="auto"/>
        <w:ind w:firstLine="3614" w:firstLineChars="900"/>
        <w:jc w:val="left"/>
        <w:rPr>
          <w:rFonts w:eastAsia="仿宋_GB2312"/>
          <w:sz w:val="36"/>
          <w:szCs w:val="36"/>
        </w:rPr>
      </w:pPr>
      <w:r>
        <w:rPr>
          <w:rFonts w:eastAsia="仿宋_GB2312"/>
          <w:b/>
          <w:bCs/>
          <w:sz w:val="40"/>
          <w:szCs w:val="40"/>
        </w:rPr>
        <w:sym w:font="Wingdings 2" w:char="00A3"/>
      </w:r>
      <w:r>
        <w:rPr>
          <w:rFonts w:eastAsia="仿宋_GB2312"/>
          <w:sz w:val="36"/>
          <w:szCs w:val="36"/>
        </w:rPr>
        <w:t>C.</w:t>
      </w:r>
      <w:r>
        <w:rPr>
          <w:rFonts w:hint="eastAsia" w:eastAsia="仿宋_GB2312"/>
          <w:sz w:val="36"/>
          <w:szCs w:val="36"/>
        </w:rPr>
        <w:t>生物医药与健康科技</w:t>
      </w:r>
    </w:p>
    <w:p w14:paraId="3212E989">
      <w:pPr>
        <w:spacing w:line="360" w:lineRule="auto"/>
        <w:ind w:firstLine="3614" w:firstLineChars="900"/>
        <w:jc w:val="left"/>
        <w:rPr>
          <w:rFonts w:eastAsia="仿宋_GB2312"/>
          <w:sz w:val="36"/>
          <w:szCs w:val="36"/>
        </w:rPr>
      </w:pPr>
      <w:r>
        <w:rPr>
          <w:rFonts w:eastAsia="仿宋_GB2312"/>
          <w:b/>
          <w:bCs/>
          <w:sz w:val="40"/>
          <w:szCs w:val="40"/>
        </w:rPr>
        <w:sym w:font="Wingdings 2" w:char="00A3"/>
      </w:r>
      <w:r>
        <w:rPr>
          <w:rFonts w:eastAsia="仿宋_GB2312"/>
          <w:sz w:val="36"/>
          <w:szCs w:val="36"/>
        </w:rPr>
        <w:t>D.</w:t>
      </w:r>
      <w:r>
        <w:rPr>
          <w:rFonts w:hint="eastAsia" w:eastAsia="仿宋_GB2312"/>
          <w:sz w:val="36"/>
          <w:szCs w:val="36"/>
        </w:rPr>
        <w:t>新能源新材料</w:t>
      </w:r>
    </w:p>
    <w:p w14:paraId="42926AC4">
      <w:pPr>
        <w:spacing w:line="360" w:lineRule="auto"/>
        <w:ind w:firstLine="3614" w:firstLineChars="900"/>
        <w:jc w:val="left"/>
        <w:rPr>
          <w:rFonts w:eastAsia="仿宋_GB2312"/>
          <w:sz w:val="36"/>
          <w:szCs w:val="36"/>
        </w:rPr>
      </w:pPr>
      <w:r>
        <w:rPr>
          <w:rFonts w:eastAsia="仿宋_GB2312"/>
          <w:b/>
          <w:bCs/>
          <w:sz w:val="40"/>
          <w:szCs w:val="40"/>
        </w:rPr>
        <w:sym w:font="Wingdings 2" w:char="00A3"/>
      </w:r>
      <w:r>
        <w:rPr>
          <w:rFonts w:eastAsia="仿宋_GB2312"/>
          <w:sz w:val="36"/>
          <w:szCs w:val="36"/>
        </w:rPr>
        <w:t>E.</w:t>
      </w:r>
      <w:bookmarkEnd w:id="0"/>
      <w:r>
        <w:rPr>
          <w:rFonts w:hint="eastAsia" w:eastAsia="仿宋_GB2312"/>
          <w:sz w:val="36"/>
          <w:szCs w:val="36"/>
        </w:rPr>
        <w:t>现代农业与食品科技</w:t>
      </w:r>
    </w:p>
    <w:p w14:paraId="34823F4E">
      <w:pPr>
        <w:spacing w:line="360" w:lineRule="auto"/>
        <w:ind w:firstLine="3614" w:firstLineChars="900"/>
        <w:jc w:val="left"/>
        <w:rPr>
          <w:rFonts w:eastAsia="仿宋_GB2312"/>
          <w:sz w:val="36"/>
          <w:szCs w:val="36"/>
        </w:rPr>
      </w:pPr>
      <w:r>
        <w:rPr>
          <w:rFonts w:eastAsia="仿宋_GB2312"/>
          <w:b/>
          <w:bCs/>
          <w:sz w:val="40"/>
          <w:szCs w:val="40"/>
        </w:rPr>
        <w:sym w:font="Wingdings 2" w:char="00A3"/>
      </w:r>
      <w:r>
        <w:rPr>
          <w:rFonts w:hint="eastAsia" w:eastAsia="仿宋_GB2312"/>
          <w:sz w:val="36"/>
          <w:szCs w:val="36"/>
        </w:rPr>
        <w:t>F</w:t>
      </w:r>
      <w:r>
        <w:rPr>
          <w:rFonts w:eastAsia="仿宋_GB2312"/>
          <w:sz w:val="36"/>
          <w:szCs w:val="36"/>
        </w:rPr>
        <w:t>.</w:t>
      </w:r>
      <w:r>
        <w:rPr>
          <w:rFonts w:hint="eastAsia" w:eastAsia="仿宋_GB2312"/>
          <w:sz w:val="36"/>
          <w:szCs w:val="36"/>
        </w:rPr>
        <w:t>新消费与文化创意</w:t>
      </w:r>
    </w:p>
    <w:p w14:paraId="2FD88FE0">
      <w:pPr>
        <w:spacing w:line="360" w:lineRule="auto"/>
        <w:ind w:firstLine="3614" w:firstLineChars="900"/>
        <w:jc w:val="left"/>
        <w:rPr>
          <w:rFonts w:eastAsia="仿宋_GB2312"/>
          <w:sz w:val="36"/>
          <w:szCs w:val="36"/>
        </w:rPr>
      </w:pPr>
      <w:r>
        <w:rPr>
          <w:rFonts w:eastAsia="仿宋_GB2312"/>
          <w:b/>
          <w:bCs/>
          <w:sz w:val="40"/>
          <w:szCs w:val="40"/>
        </w:rPr>
        <w:sym w:font="Wingdings 2" w:char="00A3"/>
      </w:r>
      <w:r>
        <w:rPr>
          <w:rFonts w:hint="eastAsia" w:eastAsia="仿宋_GB2312"/>
          <w:sz w:val="36"/>
          <w:szCs w:val="36"/>
        </w:rPr>
        <w:t>G</w:t>
      </w:r>
      <w:r>
        <w:rPr>
          <w:rFonts w:eastAsia="仿宋_GB2312"/>
          <w:sz w:val="36"/>
          <w:szCs w:val="36"/>
        </w:rPr>
        <w:t>.</w:t>
      </w:r>
      <w:r>
        <w:rPr>
          <w:rFonts w:hint="eastAsia" w:eastAsia="仿宋_GB2312"/>
          <w:sz w:val="36"/>
          <w:szCs w:val="36"/>
        </w:rPr>
        <w:t>现代服务与社会治理</w:t>
      </w:r>
    </w:p>
    <w:p w14:paraId="7587422B">
      <w:r>
        <w:br w:type="page"/>
      </w:r>
    </w:p>
    <w:tbl>
      <w:tblPr>
        <w:tblStyle w:val="10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06"/>
        <w:gridCol w:w="1005"/>
        <w:gridCol w:w="912"/>
        <w:gridCol w:w="972"/>
        <w:gridCol w:w="395"/>
        <w:gridCol w:w="685"/>
        <w:gridCol w:w="1014"/>
        <w:gridCol w:w="1761"/>
      </w:tblGrid>
      <w:tr w14:paraId="7A5BE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30" w:type="dxa"/>
            <w:vMerge w:val="restart"/>
            <w:vAlign w:val="center"/>
          </w:tcPr>
          <w:p w14:paraId="394C21CD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工商注册、融资、</w:t>
            </w:r>
          </w:p>
          <w:p w14:paraId="0A9DDECC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 w:val="24"/>
              </w:rPr>
              <w:t>享受创业资助情况</w:t>
            </w:r>
          </w:p>
        </w:tc>
        <w:tc>
          <w:tcPr>
            <w:tcW w:w="3390" w:type="dxa"/>
            <w:gridSpan w:val="5"/>
            <w:vAlign w:val="center"/>
          </w:tcPr>
          <w:p w14:paraId="07F9BA22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工商注册（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14:paraId="6CCA951A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法人</w:t>
            </w:r>
            <w:r>
              <w:rPr>
                <w:rFonts w:hint="eastAsia" w:eastAsia="仿宋_GB2312"/>
                <w:szCs w:val="21"/>
              </w:rPr>
              <w:t>姓名</w:t>
            </w:r>
            <w:r>
              <w:rPr>
                <w:rFonts w:eastAsia="仿宋_GB2312"/>
                <w:szCs w:val="21"/>
              </w:rPr>
              <w:t>：</w:t>
            </w:r>
          </w:p>
        </w:tc>
        <w:tc>
          <w:tcPr>
            <w:tcW w:w="3460" w:type="dxa"/>
            <w:gridSpan w:val="3"/>
            <w:vAlign w:val="center"/>
          </w:tcPr>
          <w:p w14:paraId="286ADCA9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完成融资（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14:paraId="5139849B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融资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hint="eastAsia" w:eastAsia="仿宋_GB2312"/>
                <w:szCs w:val="21"/>
              </w:rPr>
              <w:t xml:space="preserve">    万</w:t>
            </w:r>
          </w:p>
        </w:tc>
      </w:tr>
      <w:tr w14:paraId="0030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30" w:type="dxa"/>
            <w:vMerge w:val="continue"/>
            <w:vAlign w:val="center"/>
          </w:tcPr>
          <w:p w14:paraId="1C2BE0CF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90" w:type="dxa"/>
            <w:gridSpan w:val="5"/>
            <w:vAlign w:val="center"/>
          </w:tcPr>
          <w:p w14:paraId="753CD04D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校级资助（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14:paraId="4F870583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hint="eastAsia" w:eastAsia="仿宋_GB2312"/>
                <w:szCs w:val="21"/>
              </w:rPr>
              <w:t xml:space="preserve">    万</w:t>
            </w:r>
          </w:p>
        </w:tc>
        <w:tc>
          <w:tcPr>
            <w:tcW w:w="3460" w:type="dxa"/>
            <w:gridSpan w:val="3"/>
            <w:vAlign w:val="center"/>
          </w:tcPr>
          <w:p w14:paraId="168C3C5E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市级资助（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14:paraId="48D082A3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hint="eastAsia" w:eastAsia="仿宋_GB2312"/>
                <w:szCs w:val="21"/>
              </w:rPr>
              <w:t xml:space="preserve">    万</w:t>
            </w:r>
          </w:p>
        </w:tc>
      </w:tr>
      <w:tr w14:paraId="3A8F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30" w:type="dxa"/>
            <w:vMerge w:val="continue"/>
            <w:vAlign w:val="center"/>
          </w:tcPr>
          <w:p w14:paraId="290C918D">
            <w:pPr>
              <w:spacing w:line="4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90" w:type="dxa"/>
            <w:gridSpan w:val="5"/>
            <w:vAlign w:val="center"/>
          </w:tcPr>
          <w:p w14:paraId="200C821D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省级资助（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14:paraId="7FE33618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hint="eastAsia" w:eastAsia="仿宋_GB2312"/>
                <w:szCs w:val="21"/>
              </w:rPr>
              <w:t xml:space="preserve">    万</w:t>
            </w:r>
          </w:p>
        </w:tc>
        <w:tc>
          <w:tcPr>
            <w:tcW w:w="3460" w:type="dxa"/>
            <w:gridSpan w:val="3"/>
            <w:vAlign w:val="center"/>
          </w:tcPr>
          <w:p w14:paraId="6D939F63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国家级资助（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是</w:t>
            </w:r>
            <w:r>
              <w:rPr>
                <w:rFonts w:eastAsia="仿宋_GB2312"/>
                <w:szCs w:val="21"/>
              </w:rPr>
              <w:sym w:font="Wingdings 2" w:char="00A3"/>
            </w:r>
            <w:r>
              <w:rPr>
                <w:rFonts w:eastAsia="仿宋_GB2312"/>
                <w:szCs w:val="21"/>
              </w:rPr>
              <w:t>否）</w:t>
            </w:r>
          </w:p>
          <w:p w14:paraId="1879E77B">
            <w:pPr>
              <w:spacing w:line="4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资助</w:t>
            </w:r>
            <w:r>
              <w:rPr>
                <w:rFonts w:eastAsia="仿宋_GB2312"/>
                <w:szCs w:val="21"/>
              </w:rPr>
              <w:t>金额：</w:t>
            </w:r>
            <w:r>
              <w:rPr>
                <w:rFonts w:hint="eastAsia" w:eastAsia="仿宋_GB2312"/>
                <w:szCs w:val="21"/>
              </w:rPr>
              <w:t xml:space="preserve">    万</w:t>
            </w:r>
          </w:p>
        </w:tc>
      </w:tr>
      <w:tr w14:paraId="2C77B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180" w:type="dxa"/>
            <w:gridSpan w:val="9"/>
            <w:vAlign w:val="center"/>
          </w:tcPr>
          <w:p w14:paraId="2EE1DB5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团队成员信息</w:t>
            </w:r>
          </w:p>
        </w:tc>
      </w:tr>
      <w:tr w14:paraId="1323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14:paraId="6263499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团队成员1</w:t>
            </w:r>
          </w:p>
          <w:p w14:paraId="0C88E21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负责人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  <w:tc>
          <w:tcPr>
            <w:tcW w:w="1005" w:type="dxa"/>
            <w:vAlign w:val="center"/>
          </w:tcPr>
          <w:p w14:paraId="334A190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13536C6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756455F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6CF5714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37B0B1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760DE6F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BA8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4A2EC3C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ED7208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3EE586F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18F1B5C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3A74578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3526A5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2CF835E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EC5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78F0FF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5EF7D7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24A7FC8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52953D9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2F24F7B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13E2EB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063F9EF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ACD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3763993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44" w:type="dxa"/>
            <w:gridSpan w:val="7"/>
            <w:vAlign w:val="center"/>
          </w:tcPr>
          <w:p w14:paraId="36367EA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企业法人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是</w:t>
            </w: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否）</w:t>
            </w:r>
          </w:p>
        </w:tc>
      </w:tr>
      <w:tr w14:paraId="0AC9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14:paraId="589071C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1005" w:type="dxa"/>
            <w:vAlign w:val="center"/>
          </w:tcPr>
          <w:p w14:paraId="43230B2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09BB96A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A0F04D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53B5EAC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39150A0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71E551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AD8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30E0F20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66EF1D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060F0EF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0EFF6A5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3F5A82D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FD8FFE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592AAF6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69E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5513001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E0F374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12E4AC7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0624C96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37DE25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309169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1D8B4F8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78B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14:paraId="545F502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1005" w:type="dxa"/>
            <w:vAlign w:val="center"/>
          </w:tcPr>
          <w:p w14:paraId="071B70A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3ED2DC2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E3D23B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4B0EC44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79F97C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1748BF6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6C64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1A1B846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1009F86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03ABC4E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A9CAC4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1486075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6E0A0E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0F2BB20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BA6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3EDD143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E9DFE0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4127E86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61B2A3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362BFC9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695D66D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43F0504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216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14:paraId="5021E19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1005" w:type="dxa"/>
            <w:vAlign w:val="center"/>
          </w:tcPr>
          <w:p w14:paraId="1AC2462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1A2B549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7F6BA6F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4B395A4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A7163D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15DB6E5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673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05A1DF9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B8E396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5AB6D99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5871A9C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4285FD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79E03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2AB9866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2359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658C61D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6F5F662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341DE2D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3C8D4E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5DE76C3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005310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7441D9D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2BB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14:paraId="42C9209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1005" w:type="dxa"/>
            <w:vAlign w:val="center"/>
          </w:tcPr>
          <w:p w14:paraId="2161278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5629045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10641E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0658A8E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861E5F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108B56B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156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4E6C957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0BA224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27144A0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101351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698A8BF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6A7F26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27705F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3D4B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39DB427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310C709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79A36F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72C4EF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0AE77A8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BB27E3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7E9324F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474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14:paraId="0A5B780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团队成员</w:t>
            </w: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1005" w:type="dxa"/>
            <w:vAlign w:val="center"/>
          </w:tcPr>
          <w:p w14:paraId="61C1217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30DD27A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737984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249DD38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01718F7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在读学历</w:t>
            </w:r>
          </w:p>
        </w:tc>
        <w:tc>
          <w:tcPr>
            <w:tcW w:w="1761" w:type="dxa"/>
            <w:vAlign w:val="center"/>
          </w:tcPr>
          <w:p w14:paraId="7AA040B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520A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194F9F5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3C8C18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912" w:type="dxa"/>
            <w:vAlign w:val="center"/>
          </w:tcPr>
          <w:p w14:paraId="4434E77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0D2ABE9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080" w:type="dxa"/>
            <w:gridSpan w:val="2"/>
            <w:vAlign w:val="center"/>
          </w:tcPr>
          <w:p w14:paraId="064F10A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942D30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年级</w:t>
            </w:r>
          </w:p>
        </w:tc>
        <w:tc>
          <w:tcPr>
            <w:tcW w:w="1761" w:type="dxa"/>
            <w:vAlign w:val="center"/>
          </w:tcPr>
          <w:p w14:paraId="06F5D1F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52A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428C105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7082103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学号</w:t>
            </w:r>
          </w:p>
        </w:tc>
        <w:tc>
          <w:tcPr>
            <w:tcW w:w="912" w:type="dxa"/>
            <w:vAlign w:val="center"/>
          </w:tcPr>
          <w:p w14:paraId="7BAE110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470E6F5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080" w:type="dxa"/>
            <w:gridSpan w:val="2"/>
            <w:vAlign w:val="center"/>
          </w:tcPr>
          <w:p w14:paraId="189EB5B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2DE999A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761" w:type="dxa"/>
            <w:vAlign w:val="center"/>
          </w:tcPr>
          <w:p w14:paraId="35AD3A6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273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2436" w:type="dxa"/>
            <w:gridSpan w:val="2"/>
            <w:vMerge w:val="restart"/>
            <w:vAlign w:val="center"/>
          </w:tcPr>
          <w:p w14:paraId="1538F47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</w:t>
            </w:r>
          </w:p>
          <w:p w14:paraId="1F8F347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（不多于5人）</w:t>
            </w:r>
          </w:p>
        </w:tc>
        <w:tc>
          <w:tcPr>
            <w:tcW w:w="1005" w:type="dxa"/>
            <w:vAlign w:val="center"/>
          </w:tcPr>
          <w:p w14:paraId="0DD4557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17795B8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 w14:paraId="136241B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1080" w:type="dxa"/>
            <w:gridSpan w:val="2"/>
            <w:vAlign w:val="center"/>
          </w:tcPr>
          <w:p w14:paraId="57DE8CF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14:paraId="51968F4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14:paraId="3FF2ADC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</w:tr>
      <w:tr w14:paraId="13A8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2703753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D1320A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1CEE77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B4F84C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423F5D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1BA6E1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5120B9C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070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330273C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419BEDC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313F2CE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24CD5F2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A3482F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4EFC226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48608A4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2D30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436" w:type="dxa"/>
            <w:gridSpan w:val="2"/>
            <w:vMerge w:val="continue"/>
            <w:vAlign w:val="center"/>
          </w:tcPr>
          <w:p w14:paraId="21F5783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8346FA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527B615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5D8441B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E03CB0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1AFEDCE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3FF90BC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359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exact"/>
          <w:jc w:val="center"/>
        </w:trPr>
        <w:tc>
          <w:tcPr>
            <w:tcW w:w="2436" w:type="dxa"/>
            <w:gridSpan w:val="2"/>
            <w:vAlign w:val="center"/>
          </w:tcPr>
          <w:p w14:paraId="3E0B93C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项目简介</w:t>
            </w:r>
          </w:p>
          <w:p w14:paraId="134D18B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06EEC0A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440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exact"/>
          <w:jc w:val="center"/>
        </w:trPr>
        <w:tc>
          <w:tcPr>
            <w:tcW w:w="2436" w:type="dxa"/>
            <w:gridSpan w:val="2"/>
            <w:vAlign w:val="center"/>
          </w:tcPr>
          <w:p w14:paraId="3CEE17B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社会价值</w:t>
            </w:r>
          </w:p>
          <w:p w14:paraId="23A315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6EA30A5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365E3082">
            <w:pPr>
              <w:rPr>
                <w:rFonts w:eastAsia="仿宋_GB2312"/>
                <w:sz w:val="28"/>
                <w:szCs w:val="28"/>
              </w:rPr>
            </w:pPr>
          </w:p>
          <w:p w14:paraId="07890603">
            <w:pPr>
              <w:rPr>
                <w:rFonts w:eastAsia="仿宋_GB2312"/>
                <w:sz w:val="28"/>
                <w:szCs w:val="28"/>
              </w:rPr>
            </w:pPr>
          </w:p>
          <w:p w14:paraId="76587B77">
            <w:pPr>
              <w:rPr>
                <w:rFonts w:eastAsia="仿宋_GB2312"/>
                <w:sz w:val="28"/>
                <w:szCs w:val="28"/>
              </w:rPr>
            </w:pPr>
          </w:p>
          <w:p w14:paraId="33F52DAA">
            <w:pPr>
              <w:rPr>
                <w:rFonts w:eastAsia="仿宋_GB2312"/>
                <w:sz w:val="28"/>
                <w:szCs w:val="28"/>
              </w:rPr>
            </w:pPr>
          </w:p>
          <w:p w14:paraId="2769A09C">
            <w:pPr>
              <w:rPr>
                <w:rFonts w:eastAsia="仿宋_GB2312"/>
                <w:sz w:val="28"/>
                <w:szCs w:val="28"/>
              </w:rPr>
            </w:pPr>
          </w:p>
          <w:p w14:paraId="73B9A2D3">
            <w:pPr>
              <w:rPr>
                <w:rFonts w:eastAsia="仿宋_GB2312"/>
                <w:sz w:val="28"/>
                <w:szCs w:val="28"/>
              </w:rPr>
            </w:pPr>
          </w:p>
          <w:p w14:paraId="7B9229C6">
            <w:pPr>
              <w:rPr>
                <w:rFonts w:eastAsia="仿宋_GB2312"/>
                <w:sz w:val="28"/>
                <w:szCs w:val="28"/>
              </w:rPr>
            </w:pPr>
          </w:p>
        </w:tc>
      </w:tr>
      <w:tr w14:paraId="0897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exact"/>
          <w:jc w:val="center"/>
        </w:trPr>
        <w:tc>
          <w:tcPr>
            <w:tcW w:w="2436" w:type="dxa"/>
            <w:gridSpan w:val="2"/>
            <w:vAlign w:val="center"/>
          </w:tcPr>
          <w:p w14:paraId="072C14D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实践过程</w:t>
            </w:r>
          </w:p>
          <w:p w14:paraId="574CD6E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73727E6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7499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exact"/>
          <w:jc w:val="center"/>
        </w:trPr>
        <w:tc>
          <w:tcPr>
            <w:tcW w:w="2436" w:type="dxa"/>
            <w:gridSpan w:val="2"/>
            <w:vAlign w:val="center"/>
          </w:tcPr>
          <w:p w14:paraId="3CA53B0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创新意义</w:t>
            </w:r>
          </w:p>
          <w:p w14:paraId="186659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6070A5A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BAF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exact"/>
          <w:jc w:val="center"/>
        </w:trPr>
        <w:tc>
          <w:tcPr>
            <w:tcW w:w="2436" w:type="dxa"/>
            <w:gridSpan w:val="2"/>
            <w:vAlign w:val="center"/>
          </w:tcPr>
          <w:p w14:paraId="7EC73C7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发展前景</w:t>
            </w:r>
          </w:p>
          <w:p w14:paraId="495A859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4C2ECFB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6848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exact"/>
          <w:jc w:val="center"/>
        </w:trPr>
        <w:tc>
          <w:tcPr>
            <w:tcW w:w="2436" w:type="dxa"/>
            <w:gridSpan w:val="2"/>
            <w:vAlign w:val="center"/>
          </w:tcPr>
          <w:p w14:paraId="461E267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团队协作</w:t>
            </w:r>
          </w:p>
          <w:p w14:paraId="1E973D5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7"/>
            <w:vAlign w:val="center"/>
          </w:tcPr>
          <w:p w14:paraId="0237D90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740F4D27">
      <w:pPr>
        <w:spacing w:line="400" w:lineRule="exact"/>
        <w:rPr>
          <w:rFonts w:ascii="仿宋_GB2312" w:hAnsi="仿宋_GB2312" w:eastAsia="仿宋_GB2312"/>
          <w:spacing w:val="-23"/>
          <w:sz w:val="28"/>
          <w:szCs w:val="28"/>
        </w:rPr>
      </w:pPr>
      <w:r>
        <w:rPr>
          <w:rFonts w:ascii="仿宋_GB2312" w:hAnsi="仿宋_GB2312" w:eastAsia="仿宋_GB2312"/>
          <w:spacing w:val="-23"/>
          <w:sz w:val="28"/>
          <w:szCs w:val="28"/>
        </w:rPr>
        <w:t>备注：1.作品文本包括20页ppt介绍材料、10页详细介绍材料和20页佐证材料（封面、封底、目录均计入总页数）。</w:t>
      </w:r>
    </w:p>
    <w:p w14:paraId="1323D2EA">
      <w:pPr>
        <w:spacing w:line="400" w:lineRule="exact"/>
        <w:rPr>
          <w:rFonts w:ascii="仿宋_GB2312" w:hAnsi="仿宋_GB2312" w:eastAsia="仿宋_GB2312"/>
          <w:spacing w:val="-23"/>
          <w:sz w:val="28"/>
          <w:szCs w:val="28"/>
        </w:rPr>
      </w:pPr>
      <w:r>
        <w:rPr>
          <w:rFonts w:ascii="仿宋_GB2312" w:hAnsi="仿宋_GB2312" w:eastAsia="仿宋_GB2312"/>
          <w:spacing w:val="-23"/>
          <w:sz w:val="28"/>
          <w:szCs w:val="28"/>
        </w:rPr>
        <w:t>2.佐证材料中涉及出现参赛成员名字的材料（如营业执照、专利、软著、论文等），要在参赛成员名字下加下划线标记；涉及出现甲乙双方的材料（如合同协议、用户报告、检测报告等），双方单位要清晰可见。</w:t>
      </w:r>
    </w:p>
    <w:p w14:paraId="23B8B60D">
      <w:pPr>
        <w:spacing w:line="400" w:lineRule="exact"/>
        <w:rPr>
          <w:rFonts w:ascii="仿宋_GB2312" w:hAnsi="仿宋_GB2312" w:eastAsia="仿宋_GB2312"/>
          <w:color w:val="000000"/>
          <w:sz w:val="34"/>
          <w:szCs w:val="34"/>
        </w:rPr>
      </w:pPr>
      <w:r>
        <w:rPr>
          <w:rFonts w:ascii="仿宋_GB2312" w:hAnsi="仿宋_GB2312" w:eastAsia="仿宋_GB2312"/>
          <w:spacing w:val="-23"/>
          <w:sz w:val="28"/>
          <w:szCs w:val="28"/>
        </w:rPr>
        <w:t>3.介绍材料、佐证材料如超过规定页数，省级竞赛组委会将直接删除超页部分。</w:t>
      </w:r>
    </w:p>
    <w:sectPr>
      <w:headerReference r:id="rId3" w:type="default"/>
      <w:footerReference r:id="rId4" w:type="default"/>
      <w:pgSz w:w="11850" w:h="16840"/>
      <w:pgMar w:top="1361" w:right="1588" w:bottom="1361" w:left="1588" w:header="851" w:footer="992" w:gutter="0"/>
      <w:cols w:space="720" w:num="1"/>
      <w:docGrid w:type="line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16CA0F">
    <w:panose1 w:val="020206030504050203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364C3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5674A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5674A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48868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89"/>
  <w:drawingGridVerticalSpacing w:val="53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YWRjN2Q3OGRmY2E1MGYwN2NiNGQwMTBmMThlOGQifQ=="/>
  </w:docVars>
  <w:rsids>
    <w:rsidRoot w:val="3721014A"/>
    <w:rsid w:val="000036BA"/>
    <w:rsid w:val="000128C0"/>
    <w:rsid w:val="00014C23"/>
    <w:rsid w:val="000214DA"/>
    <w:rsid w:val="00022E75"/>
    <w:rsid w:val="000271A1"/>
    <w:rsid w:val="00033109"/>
    <w:rsid w:val="000375D4"/>
    <w:rsid w:val="000634B8"/>
    <w:rsid w:val="000670D5"/>
    <w:rsid w:val="0007476C"/>
    <w:rsid w:val="000872C8"/>
    <w:rsid w:val="000A2C83"/>
    <w:rsid w:val="000A74A2"/>
    <w:rsid w:val="000B39C8"/>
    <w:rsid w:val="000B6A7F"/>
    <w:rsid w:val="000C380D"/>
    <w:rsid w:val="000C6924"/>
    <w:rsid w:val="000D366A"/>
    <w:rsid w:val="000E1B2D"/>
    <w:rsid w:val="000F42D8"/>
    <w:rsid w:val="000F52ED"/>
    <w:rsid w:val="00103D6E"/>
    <w:rsid w:val="00104335"/>
    <w:rsid w:val="001148CB"/>
    <w:rsid w:val="00124D42"/>
    <w:rsid w:val="00142FFE"/>
    <w:rsid w:val="00170BEB"/>
    <w:rsid w:val="00191B67"/>
    <w:rsid w:val="001A6F5A"/>
    <w:rsid w:val="001A72AF"/>
    <w:rsid w:val="001D7860"/>
    <w:rsid w:val="001E025A"/>
    <w:rsid w:val="001E197D"/>
    <w:rsid w:val="001E3C98"/>
    <w:rsid w:val="001E6888"/>
    <w:rsid w:val="001F1050"/>
    <w:rsid w:val="002004EF"/>
    <w:rsid w:val="0020440A"/>
    <w:rsid w:val="00207688"/>
    <w:rsid w:val="00223F57"/>
    <w:rsid w:val="00231985"/>
    <w:rsid w:val="00235311"/>
    <w:rsid w:val="00240FA7"/>
    <w:rsid w:val="00244FE5"/>
    <w:rsid w:val="00264223"/>
    <w:rsid w:val="00267BF2"/>
    <w:rsid w:val="00270EC9"/>
    <w:rsid w:val="002718A8"/>
    <w:rsid w:val="002728BE"/>
    <w:rsid w:val="0028222C"/>
    <w:rsid w:val="00284973"/>
    <w:rsid w:val="00285E7C"/>
    <w:rsid w:val="00293E38"/>
    <w:rsid w:val="002C111C"/>
    <w:rsid w:val="002C49A2"/>
    <w:rsid w:val="002D36F1"/>
    <w:rsid w:val="002D72DA"/>
    <w:rsid w:val="002E788A"/>
    <w:rsid w:val="002E79B3"/>
    <w:rsid w:val="002F102D"/>
    <w:rsid w:val="003062F9"/>
    <w:rsid w:val="00306BE5"/>
    <w:rsid w:val="00314DD8"/>
    <w:rsid w:val="003168C9"/>
    <w:rsid w:val="003203CE"/>
    <w:rsid w:val="0033082F"/>
    <w:rsid w:val="0034408E"/>
    <w:rsid w:val="00353D89"/>
    <w:rsid w:val="0036240E"/>
    <w:rsid w:val="003A0E15"/>
    <w:rsid w:val="003A19AC"/>
    <w:rsid w:val="003C1BB1"/>
    <w:rsid w:val="003D5244"/>
    <w:rsid w:val="003D6073"/>
    <w:rsid w:val="003D60AA"/>
    <w:rsid w:val="003D6447"/>
    <w:rsid w:val="003F069F"/>
    <w:rsid w:val="003F2F26"/>
    <w:rsid w:val="003F562B"/>
    <w:rsid w:val="004033CC"/>
    <w:rsid w:val="004051A6"/>
    <w:rsid w:val="00410579"/>
    <w:rsid w:val="0041322E"/>
    <w:rsid w:val="00434A21"/>
    <w:rsid w:val="00436816"/>
    <w:rsid w:val="00452F97"/>
    <w:rsid w:val="00473B90"/>
    <w:rsid w:val="00484FB5"/>
    <w:rsid w:val="00493392"/>
    <w:rsid w:val="00493996"/>
    <w:rsid w:val="004A09FF"/>
    <w:rsid w:val="004A43F4"/>
    <w:rsid w:val="004B29F9"/>
    <w:rsid w:val="004B330F"/>
    <w:rsid w:val="004C2139"/>
    <w:rsid w:val="004D17BD"/>
    <w:rsid w:val="004F497D"/>
    <w:rsid w:val="00502BB2"/>
    <w:rsid w:val="00523DF4"/>
    <w:rsid w:val="00525466"/>
    <w:rsid w:val="00527729"/>
    <w:rsid w:val="00535844"/>
    <w:rsid w:val="0054264E"/>
    <w:rsid w:val="00543704"/>
    <w:rsid w:val="005506FF"/>
    <w:rsid w:val="00560DFE"/>
    <w:rsid w:val="00561192"/>
    <w:rsid w:val="00563FA7"/>
    <w:rsid w:val="00564B45"/>
    <w:rsid w:val="00566FB2"/>
    <w:rsid w:val="00574434"/>
    <w:rsid w:val="00582080"/>
    <w:rsid w:val="00593A8D"/>
    <w:rsid w:val="00594766"/>
    <w:rsid w:val="005A3859"/>
    <w:rsid w:val="005B1BB4"/>
    <w:rsid w:val="005B6D00"/>
    <w:rsid w:val="005C582B"/>
    <w:rsid w:val="005D4A16"/>
    <w:rsid w:val="005E5638"/>
    <w:rsid w:val="005E79F2"/>
    <w:rsid w:val="005F2C77"/>
    <w:rsid w:val="005F7BBA"/>
    <w:rsid w:val="00607F5A"/>
    <w:rsid w:val="00631B8D"/>
    <w:rsid w:val="00631C6A"/>
    <w:rsid w:val="00636E7E"/>
    <w:rsid w:val="00660E94"/>
    <w:rsid w:val="00670082"/>
    <w:rsid w:val="00674131"/>
    <w:rsid w:val="00684B76"/>
    <w:rsid w:val="006935A7"/>
    <w:rsid w:val="006945FD"/>
    <w:rsid w:val="006A158E"/>
    <w:rsid w:val="006A3969"/>
    <w:rsid w:val="006A3D01"/>
    <w:rsid w:val="006B0D24"/>
    <w:rsid w:val="006B64B6"/>
    <w:rsid w:val="006C1F70"/>
    <w:rsid w:val="006D1412"/>
    <w:rsid w:val="006D455E"/>
    <w:rsid w:val="006E4EBE"/>
    <w:rsid w:val="006E71A5"/>
    <w:rsid w:val="006F16D6"/>
    <w:rsid w:val="006F3797"/>
    <w:rsid w:val="006F6FCA"/>
    <w:rsid w:val="00705D46"/>
    <w:rsid w:val="00705E53"/>
    <w:rsid w:val="007119C4"/>
    <w:rsid w:val="00714E95"/>
    <w:rsid w:val="007159CD"/>
    <w:rsid w:val="007216C9"/>
    <w:rsid w:val="007218A4"/>
    <w:rsid w:val="007219C3"/>
    <w:rsid w:val="00726727"/>
    <w:rsid w:val="007376F0"/>
    <w:rsid w:val="0074742A"/>
    <w:rsid w:val="007735FB"/>
    <w:rsid w:val="0077451F"/>
    <w:rsid w:val="00777B51"/>
    <w:rsid w:val="0078498F"/>
    <w:rsid w:val="00786FC1"/>
    <w:rsid w:val="00794199"/>
    <w:rsid w:val="00794BA7"/>
    <w:rsid w:val="007A01A2"/>
    <w:rsid w:val="007A52B6"/>
    <w:rsid w:val="007A56DC"/>
    <w:rsid w:val="007B7F30"/>
    <w:rsid w:val="007E20DE"/>
    <w:rsid w:val="007F2D21"/>
    <w:rsid w:val="007F4573"/>
    <w:rsid w:val="00807286"/>
    <w:rsid w:val="00817EF0"/>
    <w:rsid w:val="00824B2E"/>
    <w:rsid w:val="00833179"/>
    <w:rsid w:val="00842486"/>
    <w:rsid w:val="00862D55"/>
    <w:rsid w:val="00863145"/>
    <w:rsid w:val="00864B20"/>
    <w:rsid w:val="00872770"/>
    <w:rsid w:val="00890280"/>
    <w:rsid w:val="0089798E"/>
    <w:rsid w:val="008A16C0"/>
    <w:rsid w:val="008A58BC"/>
    <w:rsid w:val="008A6386"/>
    <w:rsid w:val="008B1258"/>
    <w:rsid w:val="008C071F"/>
    <w:rsid w:val="008C61BD"/>
    <w:rsid w:val="008D5208"/>
    <w:rsid w:val="008F1ECD"/>
    <w:rsid w:val="008F6A60"/>
    <w:rsid w:val="00900EF0"/>
    <w:rsid w:val="00902218"/>
    <w:rsid w:val="009034DD"/>
    <w:rsid w:val="00903555"/>
    <w:rsid w:val="00933A1D"/>
    <w:rsid w:val="00937E50"/>
    <w:rsid w:val="00947426"/>
    <w:rsid w:val="00951BCF"/>
    <w:rsid w:val="009661F8"/>
    <w:rsid w:val="0099344C"/>
    <w:rsid w:val="009A777E"/>
    <w:rsid w:val="009C4C97"/>
    <w:rsid w:val="009C7FA5"/>
    <w:rsid w:val="009D0676"/>
    <w:rsid w:val="009D3E1F"/>
    <w:rsid w:val="009E0B4F"/>
    <w:rsid w:val="00A1361B"/>
    <w:rsid w:val="00A145F4"/>
    <w:rsid w:val="00A22EDE"/>
    <w:rsid w:val="00A233D1"/>
    <w:rsid w:val="00A457C0"/>
    <w:rsid w:val="00A45B31"/>
    <w:rsid w:val="00A5235E"/>
    <w:rsid w:val="00A579A9"/>
    <w:rsid w:val="00A60B92"/>
    <w:rsid w:val="00A6312A"/>
    <w:rsid w:val="00A77DFF"/>
    <w:rsid w:val="00A815CD"/>
    <w:rsid w:val="00A8272D"/>
    <w:rsid w:val="00A95F03"/>
    <w:rsid w:val="00AB0361"/>
    <w:rsid w:val="00AB2AFE"/>
    <w:rsid w:val="00AC2953"/>
    <w:rsid w:val="00AC31B9"/>
    <w:rsid w:val="00AD7D9D"/>
    <w:rsid w:val="00AF017D"/>
    <w:rsid w:val="00AF0D1F"/>
    <w:rsid w:val="00AF2C94"/>
    <w:rsid w:val="00AF2CB8"/>
    <w:rsid w:val="00B05550"/>
    <w:rsid w:val="00B06507"/>
    <w:rsid w:val="00B26CDF"/>
    <w:rsid w:val="00B272A8"/>
    <w:rsid w:val="00B316D9"/>
    <w:rsid w:val="00B37F52"/>
    <w:rsid w:val="00B60050"/>
    <w:rsid w:val="00B753E7"/>
    <w:rsid w:val="00B80CD3"/>
    <w:rsid w:val="00B86F88"/>
    <w:rsid w:val="00B87407"/>
    <w:rsid w:val="00B93F52"/>
    <w:rsid w:val="00BA015E"/>
    <w:rsid w:val="00BB2B24"/>
    <w:rsid w:val="00BB5274"/>
    <w:rsid w:val="00BC502F"/>
    <w:rsid w:val="00BC629C"/>
    <w:rsid w:val="00BD14BF"/>
    <w:rsid w:val="00BD7296"/>
    <w:rsid w:val="00BF5882"/>
    <w:rsid w:val="00C17033"/>
    <w:rsid w:val="00C251CA"/>
    <w:rsid w:val="00C31796"/>
    <w:rsid w:val="00C37602"/>
    <w:rsid w:val="00C40FFC"/>
    <w:rsid w:val="00C63689"/>
    <w:rsid w:val="00C71408"/>
    <w:rsid w:val="00C742DF"/>
    <w:rsid w:val="00C75B1B"/>
    <w:rsid w:val="00C7618A"/>
    <w:rsid w:val="00C85625"/>
    <w:rsid w:val="00C92EAB"/>
    <w:rsid w:val="00C94C3F"/>
    <w:rsid w:val="00C97730"/>
    <w:rsid w:val="00CA7F59"/>
    <w:rsid w:val="00CB3B38"/>
    <w:rsid w:val="00CD5CB3"/>
    <w:rsid w:val="00CF2DEA"/>
    <w:rsid w:val="00D149BE"/>
    <w:rsid w:val="00D32A85"/>
    <w:rsid w:val="00D65D04"/>
    <w:rsid w:val="00D713F9"/>
    <w:rsid w:val="00D915A6"/>
    <w:rsid w:val="00D96119"/>
    <w:rsid w:val="00DA69DB"/>
    <w:rsid w:val="00DB0A70"/>
    <w:rsid w:val="00DB174F"/>
    <w:rsid w:val="00DB1E0F"/>
    <w:rsid w:val="00DB6297"/>
    <w:rsid w:val="00DE1993"/>
    <w:rsid w:val="00DE4C47"/>
    <w:rsid w:val="00E456D3"/>
    <w:rsid w:val="00E46322"/>
    <w:rsid w:val="00E7115B"/>
    <w:rsid w:val="00E73A64"/>
    <w:rsid w:val="00E76C9D"/>
    <w:rsid w:val="00E90D96"/>
    <w:rsid w:val="00E9797F"/>
    <w:rsid w:val="00EA34FB"/>
    <w:rsid w:val="00EA395F"/>
    <w:rsid w:val="00EC0AD0"/>
    <w:rsid w:val="00ED094D"/>
    <w:rsid w:val="00ED1BE5"/>
    <w:rsid w:val="00ED4E51"/>
    <w:rsid w:val="00EE0280"/>
    <w:rsid w:val="00EE2711"/>
    <w:rsid w:val="00EE50E4"/>
    <w:rsid w:val="00EF0E16"/>
    <w:rsid w:val="00EF5B1B"/>
    <w:rsid w:val="00F0245B"/>
    <w:rsid w:val="00F04666"/>
    <w:rsid w:val="00F10A67"/>
    <w:rsid w:val="00F351F9"/>
    <w:rsid w:val="00F45FA4"/>
    <w:rsid w:val="00F5332B"/>
    <w:rsid w:val="00F6129D"/>
    <w:rsid w:val="00F71EF0"/>
    <w:rsid w:val="00F86F66"/>
    <w:rsid w:val="00FA3968"/>
    <w:rsid w:val="00FB4650"/>
    <w:rsid w:val="00FC1E22"/>
    <w:rsid w:val="00FC6D4D"/>
    <w:rsid w:val="00FE2290"/>
    <w:rsid w:val="00FE4E23"/>
    <w:rsid w:val="00FE543D"/>
    <w:rsid w:val="00FE5A98"/>
    <w:rsid w:val="00FF5BC6"/>
    <w:rsid w:val="00FF5F81"/>
    <w:rsid w:val="00FF67EA"/>
    <w:rsid w:val="012B086C"/>
    <w:rsid w:val="064475EA"/>
    <w:rsid w:val="074C5C9A"/>
    <w:rsid w:val="0B044ED7"/>
    <w:rsid w:val="0C8D16BA"/>
    <w:rsid w:val="0C963376"/>
    <w:rsid w:val="0DA00E55"/>
    <w:rsid w:val="100441DB"/>
    <w:rsid w:val="1395578B"/>
    <w:rsid w:val="1B7D62AB"/>
    <w:rsid w:val="1C366054"/>
    <w:rsid w:val="1E7EF8B2"/>
    <w:rsid w:val="21ED4B54"/>
    <w:rsid w:val="21F13199"/>
    <w:rsid w:val="22E3B758"/>
    <w:rsid w:val="23A34672"/>
    <w:rsid w:val="25266065"/>
    <w:rsid w:val="255902AC"/>
    <w:rsid w:val="2A066A13"/>
    <w:rsid w:val="2D9345F5"/>
    <w:rsid w:val="2EC37EA4"/>
    <w:rsid w:val="2F061A9E"/>
    <w:rsid w:val="2F1011EB"/>
    <w:rsid w:val="2F9F61C5"/>
    <w:rsid w:val="329A3922"/>
    <w:rsid w:val="32A77F37"/>
    <w:rsid w:val="35FF16A1"/>
    <w:rsid w:val="365B5C5F"/>
    <w:rsid w:val="36DF45DB"/>
    <w:rsid w:val="3705471B"/>
    <w:rsid w:val="3721014A"/>
    <w:rsid w:val="37264667"/>
    <w:rsid w:val="37FB9609"/>
    <w:rsid w:val="382A2298"/>
    <w:rsid w:val="391C700F"/>
    <w:rsid w:val="39560B58"/>
    <w:rsid w:val="3DF78E63"/>
    <w:rsid w:val="3E8E1F85"/>
    <w:rsid w:val="40E30D62"/>
    <w:rsid w:val="41053ABB"/>
    <w:rsid w:val="415B1EBD"/>
    <w:rsid w:val="45B039DE"/>
    <w:rsid w:val="48515DC8"/>
    <w:rsid w:val="4B3E21EC"/>
    <w:rsid w:val="4F0D033C"/>
    <w:rsid w:val="4FC36C54"/>
    <w:rsid w:val="4FFFB06B"/>
    <w:rsid w:val="53F9A856"/>
    <w:rsid w:val="56778007"/>
    <w:rsid w:val="57FDCD62"/>
    <w:rsid w:val="581E35FD"/>
    <w:rsid w:val="589653BC"/>
    <w:rsid w:val="5B0B6FCB"/>
    <w:rsid w:val="5B7C5C5D"/>
    <w:rsid w:val="5F9ECB54"/>
    <w:rsid w:val="605D005F"/>
    <w:rsid w:val="65B37349"/>
    <w:rsid w:val="677FE249"/>
    <w:rsid w:val="67B21D14"/>
    <w:rsid w:val="69EAD0D3"/>
    <w:rsid w:val="6FAF2C22"/>
    <w:rsid w:val="72126008"/>
    <w:rsid w:val="73A641B6"/>
    <w:rsid w:val="73F6EAEB"/>
    <w:rsid w:val="75040999"/>
    <w:rsid w:val="75F8BC87"/>
    <w:rsid w:val="76BDA0CE"/>
    <w:rsid w:val="775E4D76"/>
    <w:rsid w:val="77F7EE8C"/>
    <w:rsid w:val="7B176E4E"/>
    <w:rsid w:val="7B7A0999"/>
    <w:rsid w:val="7BF5687B"/>
    <w:rsid w:val="7BFF8A40"/>
    <w:rsid w:val="7D6D279B"/>
    <w:rsid w:val="7DEE2191"/>
    <w:rsid w:val="7EBF8DEF"/>
    <w:rsid w:val="7EE8F367"/>
    <w:rsid w:val="7EEA3604"/>
    <w:rsid w:val="7EFECD7B"/>
    <w:rsid w:val="7F7B32A3"/>
    <w:rsid w:val="7FCF08E5"/>
    <w:rsid w:val="7FDFF1C7"/>
    <w:rsid w:val="8EED6FAA"/>
    <w:rsid w:val="9F738B69"/>
    <w:rsid w:val="A66C417D"/>
    <w:rsid w:val="B27FBFA3"/>
    <w:rsid w:val="B755323A"/>
    <w:rsid w:val="BEDEEA94"/>
    <w:rsid w:val="BF75A8C3"/>
    <w:rsid w:val="BFBD51CE"/>
    <w:rsid w:val="BFDCC53B"/>
    <w:rsid w:val="BFF4A1C5"/>
    <w:rsid w:val="C13C9F8C"/>
    <w:rsid w:val="CBEFF6EB"/>
    <w:rsid w:val="CBFFAA3A"/>
    <w:rsid w:val="D3FFA167"/>
    <w:rsid w:val="D4FFB613"/>
    <w:rsid w:val="DAF91627"/>
    <w:rsid w:val="DD560A4F"/>
    <w:rsid w:val="DDD78212"/>
    <w:rsid w:val="DEED7611"/>
    <w:rsid w:val="DFE3C103"/>
    <w:rsid w:val="DFEF80DE"/>
    <w:rsid w:val="E7F7F7B8"/>
    <w:rsid w:val="E98D6EEE"/>
    <w:rsid w:val="EB5A5A0C"/>
    <w:rsid w:val="EBF91906"/>
    <w:rsid w:val="EE2FD399"/>
    <w:rsid w:val="EFB92EEC"/>
    <w:rsid w:val="F37C105D"/>
    <w:rsid w:val="F3FED439"/>
    <w:rsid w:val="F4FF211F"/>
    <w:rsid w:val="F6FF2B0D"/>
    <w:rsid w:val="FAE9355B"/>
    <w:rsid w:val="FAFB4293"/>
    <w:rsid w:val="FB7E6317"/>
    <w:rsid w:val="FB7FA837"/>
    <w:rsid w:val="FBE3626F"/>
    <w:rsid w:val="FCFF777A"/>
    <w:rsid w:val="FEA14B55"/>
    <w:rsid w:val="FEE91388"/>
    <w:rsid w:val="FF5FE8EF"/>
    <w:rsid w:val="FF6BADB7"/>
    <w:rsid w:val="FFD99690"/>
    <w:rsid w:val="FFDF0D62"/>
    <w:rsid w:val="FFDF9179"/>
    <w:rsid w:val="FFEF924C"/>
    <w:rsid w:val="FFF9B626"/>
    <w:rsid w:val="FFFB52B4"/>
    <w:rsid w:val="FFFD6A64"/>
    <w:rsid w:val="FFFF8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locked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99"/>
    <w:pPr>
      <w:jc w:val="left"/>
    </w:pPr>
  </w:style>
  <w:style w:type="paragraph" w:styleId="4">
    <w:name w:val="Body Text Indent"/>
    <w:basedOn w:val="1"/>
    <w:link w:val="19"/>
    <w:autoRedefine/>
    <w:qFormat/>
    <w:uiPriority w:val="99"/>
    <w:pPr>
      <w:ind w:firstLine="640" w:firstLineChars="200"/>
    </w:pPr>
    <w:rPr>
      <w:kern w:val="0"/>
      <w:sz w:val="20"/>
    </w:rPr>
  </w:style>
  <w:style w:type="paragraph" w:styleId="5">
    <w:name w:val="Body Text Indent 2"/>
    <w:basedOn w:val="1"/>
    <w:link w:val="20"/>
    <w:autoRedefine/>
    <w:qFormat/>
    <w:uiPriority w:val="99"/>
    <w:pPr>
      <w:spacing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21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9">
    <w:name w:val="Normal (Web)"/>
    <w:basedOn w:val="1"/>
    <w:autoRedefine/>
    <w:qFormat/>
    <w:uiPriority w:val="99"/>
    <w:rPr>
      <w:sz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locked/>
    <w:uiPriority w:val="0"/>
    <w:rPr>
      <w:b/>
    </w:rPr>
  </w:style>
  <w:style w:type="character" w:styleId="14">
    <w:name w:val="page number"/>
    <w:autoRedefine/>
    <w:qFormat/>
    <w:uiPriority w:val="99"/>
    <w:rPr>
      <w:rFonts w:cs="Times New Roman"/>
    </w:rPr>
  </w:style>
  <w:style w:type="character" w:styleId="15">
    <w:name w:val="Hyperlink"/>
    <w:autoRedefine/>
    <w:qFormat/>
    <w:uiPriority w:val="99"/>
    <w:rPr>
      <w:rFonts w:cs="Times New Roman"/>
      <w:color w:val="0000FF"/>
      <w:u w:val="single"/>
    </w:rPr>
  </w:style>
  <w:style w:type="character" w:styleId="16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8">
    <w:name w:val="批注文字 字符"/>
    <w:link w:val="3"/>
    <w:autoRedefine/>
    <w:semiHidden/>
    <w:qFormat/>
    <w:uiPriority w:val="99"/>
    <w:rPr>
      <w:szCs w:val="24"/>
    </w:rPr>
  </w:style>
  <w:style w:type="character" w:customStyle="1" w:styleId="19">
    <w:name w:val="正文文本缩进 字符"/>
    <w:link w:val="4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0">
    <w:name w:val="正文文本缩进 2 字符"/>
    <w:link w:val="5"/>
    <w:autoRedefine/>
    <w:semiHidden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21">
    <w:name w:val="批注框文本 字符"/>
    <w:link w:val="6"/>
    <w:autoRedefine/>
    <w:semiHidden/>
    <w:qFormat/>
    <w:locked/>
    <w:uiPriority w:val="99"/>
    <w:rPr>
      <w:rFonts w:cs="Times New Roman"/>
      <w:kern w:val="2"/>
      <w:sz w:val="18"/>
    </w:rPr>
  </w:style>
  <w:style w:type="character" w:customStyle="1" w:styleId="22">
    <w:name w:val="页脚 字符"/>
    <w:link w:val="7"/>
    <w:autoRedefine/>
    <w:semiHidden/>
    <w:qFormat/>
    <w:locked/>
    <w:uiPriority w:val="99"/>
    <w:rPr>
      <w:rFonts w:ascii="Times New Roman" w:hAnsi="Times New Roman" w:cs="Times New Roman"/>
      <w:sz w:val="18"/>
    </w:rPr>
  </w:style>
  <w:style w:type="character" w:customStyle="1" w:styleId="23">
    <w:name w:val="页眉 字符"/>
    <w:link w:val="8"/>
    <w:autoRedefine/>
    <w:semiHidden/>
    <w:qFormat/>
    <w:locked/>
    <w:uiPriority w:val="99"/>
    <w:rPr>
      <w:rFonts w:ascii="Times New Roman" w:hAnsi="Times New Roman" w:cs="Times New Roman"/>
      <w:sz w:val="18"/>
    </w:rPr>
  </w:style>
  <w:style w:type="paragraph" w:customStyle="1" w:styleId="24">
    <w:name w:val="Table Paragraph"/>
    <w:basedOn w:val="1"/>
    <w:autoRedefine/>
    <w:qFormat/>
    <w:uiPriority w:val="99"/>
    <w:rPr>
      <w:rFonts w:ascii="宋体" w:hAnsi="宋体" w:cs="宋体"/>
      <w:lang w:val="zh-CN"/>
    </w:rPr>
  </w:style>
  <w:style w:type="character" w:customStyle="1" w:styleId="25">
    <w:name w:val="未处理的提及1"/>
    <w:autoRedefine/>
    <w:semiHidden/>
    <w:qFormat/>
    <w:uiPriority w:val="99"/>
    <w:rPr>
      <w:color w:val="605E5C"/>
      <w:shd w:val="clear" w:color="auto" w:fill="E1DFDD"/>
    </w:rPr>
  </w:style>
  <w:style w:type="paragraph" w:customStyle="1" w:styleId="26">
    <w:name w:val="Char"/>
    <w:basedOn w:val="1"/>
    <w:autoRedefine/>
    <w:qFormat/>
    <w:uiPriority w:val="99"/>
    <w:rPr>
      <w:szCs w:val="20"/>
    </w:rPr>
  </w:style>
  <w:style w:type="paragraph" w:customStyle="1" w:styleId="27">
    <w:name w:val="p1"/>
    <w:basedOn w:val="1"/>
    <w:autoRedefine/>
    <w:qFormat/>
    <w:uiPriority w:val="99"/>
    <w:pPr>
      <w:spacing w:line="380" w:lineRule="atLeast"/>
      <w:jc w:val="left"/>
    </w:pPr>
    <w:rPr>
      <w:rFonts w:ascii="Helvetica Neue" w:hAnsi="Helvetica Neue"/>
      <w:color w:val="000000"/>
      <w:kern w:val="0"/>
      <w:sz w:val="26"/>
      <w:szCs w:val="26"/>
    </w:rPr>
  </w:style>
  <w:style w:type="paragraph" w:customStyle="1" w:styleId="28">
    <w:name w:val="列表段落1"/>
    <w:basedOn w:val="1"/>
    <w:autoRedefine/>
    <w:qFormat/>
    <w:uiPriority w:val="99"/>
    <w:pPr>
      <w:ind w:firstLine="420" w:firstLineChars="200"/>
    </w:pPr>
  </w:style>
  <w:style w:type="paragraph" w:customStyle="1" w:styleId="29">
    <w:name w:val="Revision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713</Words>
  <Characters>752</Characters>
  <Lines>7</Lines>
  <Paragraphs>2</Paragraphs>
  <TotalTime>9</TotalTime>
  <ScaleCrop>false</ScaleCrop>
  <LinksUpToDate>false</LinksUpToDate>
  <CharactersWithSpaces>798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2020-03-03T09:42:00Z</dcterms:created>
  <dc:creator>应丰蔚</dc:creator>
  <cp:lastModifiedBy>Fighting～圣达FZ</cp:lastModifiedBy>
  <cp:lastPrinted>2020-06-29T14:29:00Z</cp:lastPrinted>
  <dcterms:modified xsi:type="dcterms:W3CDTF">2026-03-11T00:20:50Z</dcterms:modified>
  <cp:revision>323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392A2E622F564785B9605CE686173552_12</vt:lpwstr>
  </property>
  <property fmtid="{D5CDD505-2E9C-101B-9397-08002B2CF9AE}" pid="4" name="KSOTemplateDocerSaveRecord">
    <vt:lpwstr>eyJoZGlkIjoiMTBiMmU3MDBmOGNkNzc1YTJlYzQwMWFhMWRhNTBmZGMiLCJ1c2VySWQiOiI3NjEwNjk1NzIifQ==</vt:lpwstr>
  </property>
</Properties>
</file>